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36" w:rsidRPr="0069248C" w:rsidRDefault="0069248C" w:rsidP="0069248C">
      <w:pPr>
        <w:pStyle w:val="NoSpacing"/>
        <w:jc w:val="center"/>
        <w:rPr>
          <w:rFonts w:ascii="Times New Roman" w:hAnsi="Times New Roman" w:cs="Times New Roman"/>
          <w:b/>
          <w:sz w:val="24"/>
          <w:szCs w:val="24"/>
        </w:rPr>
      </w:pPr>
      <w:bookmarkStart w:id="0" w:name="_GoBack"/>
      <w:bookmarkEnd w:id="0"/>
      <w:r w:rsidRPr="0069248C">
        <w:rPr>
          <w:rFonts w:ascii="Times New Roman" w:hAnsi="Times New Roman" w:cs="Times New Roman"/>
          <w:b/>
          <w:sz w:val="24"/>
          <w:szCs w:val="24"/>
        </w:rPr>
        <w:t>2013 Annual Conservation Commission Report</w:t>
      </w:r>
    </w:p>
    <w:p w:rsidR="0069248C" w:rsidRPr="0069248C" w:rsidRDefault="0069248C">
      <w:pPr>
        <w:rPr>
          <w:rFonts w:ascii="Times New Roman" w:hAnsi="Times New Roman" w:cs="Times New Roman"/>
          <w:sz w:val="24"/>
          <w:szCs w:val="24"/>
        </w:rPr>
      </w:pPr>
    </w:p>
    <w:p w:rsidR="0069248C" w:rsidRDefault="0069248C" w:rsidP="0069248C">
      <w:pPr>
        <w:pStyle w:val="NoSpacing"/>
        <w:rPr>
          <w:rFonts w:ascii="Times New Roman" w:hAnsi="Times New Roman" w:cs="Times New Roman"/>
          <w:sz w:val="24"/>
          <w:szCs w:val="24"/>
        </w:rPr>
      </w:pPr>
      <w:r w:rsidRPr="0069248C">
        <w:rPr>
          <w:rFonts w:ascii="Times New Roman" w:hAnsi="Times New Roman" w:cs="Times New Roman"/>
          <w:sz w:val="24"/>
          <w:szCs w:val="24"/>
        </w:rPr>
        <w:t xml:space="preserve">The mission of the Norwell Conservation Commission is to protect the Town’s natural resources; by educating and involving the public on environmental issues, managing and protecting Open Space Lands, and </w:t>
      </w:r>
      <w:r w:rsidR="00424347">
        <w:rPr>
          <w:rFonts w:ascii="Times New Roman" w:hAnsi="Times New Roman" w:cs="Times New Roman"/>
          <w:sz w:val="24"/>
          <w:szCs w:val="24"/>
        </w:rPr>
        <w:t>a</w:t>
      </w:r>
      <w:r w:rsidRPr="0069248C">
        <w:rPr>
          <w:rFonts w:ascii="Times New Roman" w:hAnsi="Times New Roman" w:cs="Times New Roman"/>
          <w:sz w:val="24"/>
          <w:szCs w:val="24"/>
        </w:rPr>
        <w:t>dministering the State Wetland Protection Act. Established in 1961, the Norwell Conservation Commission is one of 351 Conservation Commissions, serving the Commonwealth of Massachusetts.</w:t>
      </w:r>
    </w:p>
    <w:p w:rsidR="0069248C" w:rsidRDefault="0069248C" w:rsidP="0069248C">
      <w:pPr>
        <w:pStyle w:val="NoSpacing"/>
        <w:rPr>
          <w:rFonts w:ascii="Times New Roman" w:hAnsi="Times New Roman" w:cs="Times New Roman"/>
          <w:sz w:val="24"/>
          <w:szCs w:val="24"/>
        </w:rPr>
      </w:pPr>
    </w:p>
    <w:p w:rsidR="0069248C" w:rsidRPr="0069248C" w:rsidRDefault="0069248C" w:rsidP="0069248C">
      <w:pPr>
        <w:pStyle w:val="NoSpacing"/>
        <w:rPr>
          <w:rFonts w:ascii="Times New Roman" w:hAnsi="Times New Roman" w:cs="Times New Roman"/>
          <w:b/>
          <w:sz w:val="24"/>
          <w:szCs w:val="24"/>
          <w:u w:val="single"/>
        </w:rPr>
      </w:pPr>
      <w:r w:rsidRPr="0069248C">
        <w:rPr>
          <w:rFonts w:ascii="Times New Roman" w:hAnsi="Times New Roman" w:cs="Times New Roman"/>
          <w:b/>
          <w:sz w:val="24"/>
          <w:szCs w:val="24"/>
          <w:u w:val="single"/>
        </w:rPr>
        <w:t>CONSERVATION LAND STEWARDSHIP</w:t>
      </w:r>
    </w:p>
    <w:p w:rsidR="0069248C" w:rsidRDefault="0069248C" w:rsidP="0069248C">
      <w:pPr>
        <w:pStyle w:val="NoSpacing"/>
        <w:rPr>
          <w:rFonts w:ascii="Times New Roman" w:hAnsi="Times New Roman" w:cs="Times New Roman"/>
          <w:sz w:val="24"/>
          <w:szCs w:val="24"/>
        </w:rPr>
      </w:pPr>
      <w:r>
        <w:rPr>
          <w:rFonts w:ascii="Times New Roman" w:hAnsi="Times New Roman" w:cs="Times New Roman"/>
          <w:sz w:val="24"/>
          <w:szCs w:val="24"/>
        </w:rPr>
        <w:t>The Commission promoted many land management projects and programs.</w:t>
      </w:r>
    </w:p>
    <w:p w:rsidR="0069248C" w:rsidRDefault="0069248C" w:rsidP="001B55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Commissioners Bob Woodill, David Osborne and Ron Mott permitted and oversaw installation of the new Jacobs Dock, a year round passive recreational asset to the community that allows kayak and canoe access for residents of all abilities. They also constructed and installed the retaining wall for the new handicap accessible parking area and opened up the newly accessible Jacobs Island for camping and fishing. This project was made possible through Community Preservation Funds and the support of the Com</w:t>
      </w:r>
      <w:r w:rsidR="001B55F1">
        <w:rPr>
          <w:rFonts w:ascii="Times New Roman" w:hAnsi="Times New Roman" w:cs="Times New Roman"/>
          <w:sz w:val="24"/>
          <w:szCs w:val="24"/>
        </w:rPr>
        <w:t>munity Preservation Committee, and</w:t>
      </w:r>
      <w:r>
        <w:rPr>
          <w:rFonts w:ascii="Times New Roman" w:hAnsi="Times New Roman" w:cs="Times New Roman"/>
          <w:sz w:val="24"/>
          <w:szCs w:val="24"/>
        </w:rPr>
        <w:t xml:space="preserve"> valuable assistance of the Norwell Highway Department</w:t>
      </w:r>
      <w:r w:rsidR="001B55F1">
        <w:rPr>
          <w:rFonts w:ascii="Times New Roman" w:hAnsi="Times New Roman" w:cs="Times New Roman"/>
          <w:sz w:val="24"/>
          <w:szCs w:val="24"/>
        </w:rPr>
        <w:t>.</w:t>
      </w:r>
    </w:p>
    <w:p w:rsidR="00762A7C" w:rsidRDefault="00762A7C" w:rsidP="001B55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Town of Norwell and the Conservation Commission with support and funding from the Community Preservation Committee acquired the Masthead property. The Water Department and the Commission also acquired the Bordewieck land off the end of Simon Hill. This key parcel connects Water Department land with the Burnt Plain Swamp and Hatch Lots.</w:t>
      </w:r>
    </w:p>
    <w:p w:rsidR="00762A7C" w:rsidRDefault="00762A7C" w:rsidP="001B55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Commission restored and improved</w:t>
      </w:r>
      <w:r w:rsidR="001250B6">
        <w:rPr>
          <w:rFonts w:ascii="Times New Roman" w:hAnsi="Times New Roman" w:cs="Times New Roman"/>
          <w:sz w:val="24"/>
          <w:szCs w:val="24"/>
        </w:rPr>
        <w:t>,</w:t>
      </w:r>
      <w:r>
        <w:rPr>
          <w:rFonts w:ascii="Times New Roman" w:hAnsi="Times New Roman" w:cs="Times New Roman"/>
          <w:sz w:val="24"/>
          <w:szCs w:val="24"/>
        </w:rPr>
        <w:t xml:space="preserve"> after the 2012-2013 winter storm damages</w:t>
      </w:r>
      <w:r w:rsidR="001250B6">
        <w:rPr>
          <w:rFonts w:ascii="Times New Roman" w:hAnsi="Times New Roman" w:cs="Times New Roman"/>
          <w:sz w:val="24"/>
          <w:szCs w:val="24"/>
        </w:rPr>
        <w:t>,</w:t>
      </w:r>
      <w:r>
        <w:rPr>
          <w:rFonts w:ascii="Times New Roman" w:hAnsi="Times New Roman" w:cs="Times New Roman"/>
          <w:sz w:val="24"/>
          <w:szCs w:val="24"/>
        </w:rPr>
        <w:t xml:space="preserve"> miles of walking trails, mostly using the senior work program. Our special thanks to Ed Cox, Charles Dirk, Stephen Gilmartin, Ralph Knowles, Mark Mederos, Wes Osborne, John Suurhans, Alfred Svelnis and Stephen Young</w:t>
      </w:r>
      <w:r w:rsidR="002F28A8">
        <w:rPr>
          <w:rFonts w:ascii="Times New Roman" w:hAnsi="Times New Roman" w:cs="Times New Roman"/>
          <w:sz w:val="24"/>
          <w:szCs w:val="24"/>
        </w:rPr>
        <w:t>.</w:t>
      </w:r>
    </w:p>
    <w:p w:rsidR="002F28A8" w:rsidRDefault="002F28A8" w:rsidP="001B55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addition, stone walls were cleared of brush and debris at Jacobs Fields, Stetson Meadows and Donovan Fields by Mark Mederos, Stephen Young, David Osborne, Ron Mott and Bob </w:t>
      </w:r>
      <w:r w:rsidR="003C66ED">
        <w:rPr>
          <w:rFonts w:ascii="Times New Roman" w:hAnsi="Times New Roman" w:cs="Times New Roman"/>
          <w:sz w:val="24"/>
          <w:szCs w:val="24"/>
        </w:rPr>
        <w:t>Woodill</w:t>
      </w:r>
      <w:r>
        <w:rPr>
          <w:rFonts w:ascii="Times New Roman" w:hAnsi="Times New Roman" w:cs="Times New Roman"/>
          <w:sz w:val="24"/>
          <w:szCs w:val="24"/>
        </w:rPr>
        <w:t>. Again, a special thanks to the Norwell Tree and Grounds Department for their assistance.</w:t>
      </w:r>
    </w:p>
    <w:p w:rsidR="002F28A8" w:rsidRDefault="002F28A8" w:rsidP="001B55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Commission added a </w:t>
      </w:r>
      <w:r w:rsidR="001B55F1">
        <w:rPr>
          <w:rFonts w:ascii="Times New Roman" w:hAnsi="Times New Roman" w:cs="Times New Roman"/>
          <w:sz w:val="24"/>
          <w:szCs w:val="24"/>
        </w:rPr>
        <w:t>six-car parking lot adjacent to the Cuffee Lane entrance off Mount Blue Street for the CPC with valuable assistance from the Norwell Highway Department.</w:t>
      </w:r>
    </w:p>
    <w:p w:rsidR="003274EB" w:rsidRDefault="003274EB" w:rsidP="003274EB">
      <w:pPr>
        <w:pStyle w:val="NoSpacing"/>
        <w:rPr>
          <w:rFonts w:ascii="Times New Roman" w:hAnsi="Times New Roman" w:cs="Times New Roman"/>
          <w:sz w:val="24"/>
          <w:szCs w:val="24"/>
        </w:rPr>
      </w:pPr>
    </w:p>
    <w:p w:rsidR="003274EB" w:rsidRPr="003274EB" w:rsidRDefault="003274EB" w:rsidP="003274EB">
      <w:pPr>
        <w:pStyle w:val="NoSpacing"/>
        <w:rPr>
          <w:rFonts w:ascii="Times New Roman" w:hAnsi="Times New Roman" w:cs="Times New Roman"/>
          <w:b/>
          <w:sz w:val="24"/>
          <w:szCs w:val="24"/>
          <w:u w:val="single"/>
        </w:rPr>
      </w:pPr>
      <w:r w:rsidRPr="003274EB">
        <w:rPr>
          <w:rFonts w:ascii="Times New Roman" w:hAnsi="Times New Roman" w:cs="Times New Roman"/>
          <w:b/>
          <w:sz w:val="24"/>
          <w:szCs w:val="24"/>
          <w:u w:val="single"/>
        </w:rPr>
        <w:t>OPEN SPACE AND RECREATION COMMITTEE</w:t>
      </w:r>
    </w:p>
    <w:p w:rsidR="003274EB" w:rsidRDefault="003274EB" w:rsidP="003274EB">
      <w:pPr>
        <w:pStyle w:val="NoSpacing"/>
        <w:rPr>
          <w:rFonts w:ascii="Times New Roman" w:hAnsi="Times New Roman" w:cs="Times New Roman"/>
          <w:sz w:val="24"/>
          <w:szCs w:val="24"/>
        </w:rPr>
      </w:pPr>
      <w:r>
        <w:rPr>
          <w:rFonts w:ascii="Times New Roman" w:hAnsi="Times New Roman" w:cs="Times New Roman"/>
          <w:sz w:val="24"/>
          <w:szCs w:val="24"/>
        </w:rPr>
        <w:t xml:space="preserve">The Open Space and Recreation Committee initiated the 2012-2019 Open Space and Recreation Plan Implementation Program as follow up to the completion of the plan and acceptance by the Division of Conservation and Recreation. The final document is available on the Commission’s webpage within the Town website at </w:t>
      </w:r>
      <w:hyperlink r:id="rId6" w:history="1">
        <w:r w:rsidRPr="00C71BED">
          <w:rPr>
            <w:rStyle w:val="Hyperlink"/>
            <w:rFonts w:ascii="Times New Roman" w:hAnsi="Times New Roman" w:cs="Times New Roman"/>
            <w:color w:val="auto"/>
            <w:sz w:val="24"/>
            <w:szCs w:val="24"/>
          </w:rPr>
          <w:t>www.townofnorwell.net</w:t>
        </w:r>
      </w:hyperlink>
      <w:r w:rsidRPr="00C71BED">
        <w:rPr>
          <w:rFonts w:ascii="Times New Roman" w:hAnsi="Times New Roman" w:cs="Times New Roman"/>
          <w:sz w:val="24"/>
          <w:szCs w:val="24"/>
        </w:rPr>
        <w:t>.</w:t>
      </w:r>
      <w:r>
        <w:rPr>
          <w:rFonts w:ascii="Times New Roman" w:hAnsi="Times New Roman" w:cs="Times New Roman"/>
          <w:sz w:val="24"/>
          <w:szCs w:val="24"/>
        </w:rPr>
        <w:t xml:space="preserve"> We hope the plan will help inspire and guide Norwell Citizens to take actions and make decisions necessary to preserve Norwell’s unique character by protecting and enhancing the Town’s conservation, open space and recreational resources for many generations to enjoy. The Commission would like to express appreciation to the Open Space Implementation Committee </w:t>
      </w:r>
      <w:r w:rsidR="00C71BED">
        <w:rPr>
          <w:rFonts w:ascii="Times New Roman" w:hAnsi="Times New Roman" w:cs="Times New Roman"/>
          <w:sz w:val="24"/>
          <w:szCs w:val="24"/>
        </w:rPr>
        <w:t>and to its Chairperson, Marynel</w:t>
      </w:r>
      <w:r>
        <w:rPr>
          <w:rFonts w:ascii="Times New Roman" w:hAnsi="Times New Roman" w:cs="Times New Roman"/>
          <w:sz w:val="24"/>
          <w:szCs w:val="24"/>
        </w:rPr>
        <w:t xml:space="preserve"> Wahl Halatsis. Residents wishin</w:t>
      </w:r>
      <w:r w:rsidR="00C71BED">
        <w:rPr>
          <w:rFonts w:ascii="Times New Roman" w:hAnsi="Times New Roman" w:cs="Times New Roman"/>
          <w:sz w:val="24"/>
          <w:szCs w:val="24"/>
        </w:rPr>
        <w:t>g</w:t>
      </w:r>
      <w:r>
        <w:rPr>
          <w:rFonts w:ascii="Times New Roman" w:hAnsi="Times New Roman" w:cs="Times New Roman"/>
          <w:sz w:val="24"/>
          <w:szCs w:val="24"/>
        </w:rPr>
        <w:t xml:space="preserve"> to volunteer are needed and welcome for this committee.</w:t>
      </w:r>
    </w:p>
    <w:p w:rsidR="00263396" w:rsidRDefault="00263396" w:rsidP="003274EB">
      <w:pPr>
        <w:pStyle w:val="NoSpacing"/>
        <w:rPr>
          <w:rFonts w:ascii="Times New Roman" w:hAnsi="Times New Roman" w:cs="Times New Roman"/>
          <w:sz w:val="24"/>
          <w:szCs w:val="24"/>
        </w:rPr>
      </w:pPr>
    </w:p>
    <w:p w:rsidR="00263396" w:rsidRPr="00367762" w:rsidRDefault="00263396" w:rsidP="003274EB">
      <w:pPr>
        <w:pStyle w:val="NoSpacing"/>
        <w:rPr>
          <w:rFonts w:ascii="Times New Roman" w:hAnsi="Times New Roman" w:cs="Times New Roman"/>
          <w:b/>
          <w:sz w:val="24"/>
          <w:szCs w:val="24"/>
          <w:u w:val="single"/>
        </w:rPr>
      </w:pPr>
      <w:r w:rsidRPr="00367762">
        <w:rPr>
          <w:rFonts w:ascii="Times New Roman" w:hAnsi="Times New Roman" w:cs="Times New Roman"/>
          <w:b/>
          <w:sz w:val="24"/>
          <w:szCs w:val="24"/>
          <w:u w:val="single"/>
        </w:rPr>
        <w:t>REGULATORY REQUIREMENTS</w:t>
      </w:r>
    </w:p>
    <w:p w:rsidR="00263396" w:rsidRDefault="00263396" w:rsidP="003274EB">
      <w:pPr>
        <w:pStyle w:val="NoSpacing"/>
        <w:rPr>
          <w:rFonts w:ascii="Times New Roman" w:hAnsi="Times New Roman" w:cs="Times New Roman"/>
          <w:sz w:val="24"/>
          <w:szCs w:val="24"/>
        </w:rPr>
      </w:pPr>
      <w:r>
        <w:rPr>
          <w:rFonts w:ascii="Times New Roman" w:hAnsi="Times New Roman" w:cs="Times New Roman"/>
          <w:sz w:val="24"/>
          <w:szCs w:val="24"/>
        </w:rPr>
        <w:t xml:space="preserve">The seven member board is comprised of volunteers who supervise the Conservation Agent and Administrative staff to assist the citizens of Norwell to ensure their projects comply with the Wetlands Protection Act, the Rivers Protection Act, the Stormwater Management Policy and the Town of Norwell Wetlands Protection Bylaw Article XVI-a, while protecting natural resources and open space. Recent work consists of 35 Notices of Intent and 18 Requests for Determination along with the necessary meetings, site visits and discussions related to those projects. The Commission and Staff invest a significant amount of time and effort to both serve the residents and protect the resources of the Town. In 2013, the Commission continued to work on ongoing regulatory projects including three 40B projects, four multi-lot projects and subdivisions, one major commercial project, one dam removal </w:t>
      </w:r>
      <w:r w:rsidR="006D6816">
        <w:rPr>
          <w:rFonts w:ascii="Times New Roman" w:hAnsi="Times New Roman" w:cs="Times New Roman"/>
          <w:sz w:val="24"/>
          <w:szCs w:val="24"/>
        </w:rPr>
        <w:t xml:space="preserve">and two infrastructure projects. Ninety-one reviews for Building Inspection sign-offs were completed. Forty-three other reviews including Letter Permits, Violation Issues and Certificates of Compliance were addressed. This is in addition to the significant amount of time spent assisting residents with smaller single-family home projects, questions and information gathering. Additional information is available by contacting the </w:t>
      </w:r>
      <w:r w:rsidR="003D5355">
        <w:rPr>
          <w:rFonts w:ascii="Times New Roman" w:hAnsi="Times New Roman" w:cs="Times New Roman"/>
          <w:sz w:val="24"/>
          <w:szCs w:val="24"/>
        </w:rPr>
        <w:t>A</w:t>
      </w:r>
      <w:r w:rsidR="006D6816">
        <w:rPr>
          <w:rFonts w:ascii="Times New Roman" w:hAnsi="Times New Roman" w:cs="Times New Roman"/>
          <w:sz w:val="24"/>
          <w:szCs w:val="24"/>
        </w:rPr>
        <w:t>gent and on the Commission webpage found with</w:t>
      </w:r>
      <w:r w:rsidR="003D5355">
        <w:rPr>
          <w:rFonts w:ascii="Times New Roman" w:hAnsi="Times New Roman" w:cs="Times New Roman"/>
          <w:sz w:val="24"/>
          <w:szCs w:val="24"/>
        </w:rPr>
        <w:t>in</w:t>
      </w:r>
      <w:r w:rsidR="006D6816">
        <w:rPr>
          <w:rFonts w:ascii="Times New Roman" w:hAnsi="Times New Roman" w:cs="Times New Roman"/>
          <w:sz w:val="24"/>
          <w:szCs w:val="24"/>
        </w:rPr>
        <w:t xml:space="preserve"> the Town website noted above.</w:t>
      </w:r>
    </w:p>
    <w:p w:rsidR="00367762" w:rsidRDefault="00367762" w:rsidP="003274EB">
      <w:pPr>
        <w:pStyle w:val="NoSpacing"/>
        <w:rPr>
          <w:rFonts w:ascii="Times New Roman" w:hAnsi="Times New Roman" w:cs="Times New Roman"/>
          <w:sz w:val="24"/>
          <w:szCs w:val="24"/>
        </w:rPr>
      </w:pPr>
    </w:p>
    <w:p w:rsidR="00367762" w:rsidRPr="00367762" w:rsidRDefault="00367762" w:rsidP="003274EB">
      <w:pPr>
        <w:pStyle w:val="NoSpacing"/>
        <w:rPr>
          <w:rFonts w:ascii="Times New Roman" w:hAnsi="Times New Roman" w:cs="Times New Roman"/>
          <w:b/>
          <w:sz w:val="24"/>
          <w:szCs w:val="24"/>
          <w:u w:val="single"/>
        </w:rPr>
      </w:pPr>
      <w:r w:rsidRPr="00367762">
        <w:rPr>
          <w:rFonts w:ascii="Times New Roman" w:hAnsi="Times New Roman" w:cs="Times New Roman"/>
          <w:b/>
          <w:sz w:val="24"/>
          <w:szCs w:val="24"/>
          <w:u w:val="single"/>
        </w:rPr>
        <w:t>CONSERVATION MEMBERS AND STAFF</w:t>
      </w:r>
    </w:p>
    <w:p w:rsidR="00367762" w:rsidRDefault="00367762" w:rsidP="003274EB">
      <w:pPr>
        <w:pStyle w:val="NoSpacing"/>
        <w:rPr>
          <w:rFonts w:ascii="Times New Roman" w:hAnsi="Times New Roman" w:cs="Times New Roman"/>
          <w:sz w:val="24"/>
          <w:szCs w:val="24"/>
        </w:rPr>
      </w:pPr>
      <w:r>
        <w:rPr>
          <w:rFonts w:ascii="Times New Roman" w:hAnsi="Times New Roman" w:cs="Times New Roman"/>
          <w:sz w:val="24"/>
          <w:szCs w:val="24"/>
        </w:rPr>
        <w:t>The Commission welcome</w:t>
      </w:r>
      <w:r w:rsidR="00C44326">
        <w:rPr>
          <w:rFonts w:ascii="Times New Roman" w:hAnsi="Times New Roman" w:cs="Times New Roman"/>
          <w:sz w:val="24"/>
          <w:szCs w:val="24"/>
        </w:rPr>
        <w:t>d</w:t>
      </w:r>
      <w:r>
        <w:rPr>
          <w:rFonts w:ascii="Times New Roman" w:hAnsi="Times New Roman" w:cs="Times New Roman"/>
          <w:sz w:val="24"/>
          <w:szCs w:val="24"/>
        </w:rPr>
        <w:t xml:space="preserve"> one new member in 2013, Ron Mott. One member resigned, David Magee. The Commission appreciates his time and contributions to the Town of Norwell. The Conservation Commission appreciates the continued hard work of support staff Meredith Schmid, Jeanne Cianciola, and Wesley Osborne, and Nancy Hemingway, Agent. Their dedicated service to the citizens of Norwell and to the Commission makes the work we do possible.</w:t>
      </w:r>
    </w:p>
    <w:p w:rsidR="004D091A" w:rsidRDefault="004D091A" w:rsidP="003274EB">
      <w:pPr>
        <w:pStyle w:val="NoSpacing"/>
        <w:rPr>
          <w:rFonts w:ascii="Times New Roman" w:hAnsi="Times New Roman" w:cs="Times New Roman"/>
          <w:sz w:val="24"/>
          <w:szCs w:val="24"/>
        </w:rPr>
      </w:pP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Respectfully submitted, The Norwell Conservation Commission</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David Osborne, Chairman</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Robert Woodill, Vice-Chairman</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William Grafton</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Marynel Wahl Halatsis</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Lori Hillstrand</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Bruce Humphrey</w:t>
      </w:r>
    </w:p>
    <w:p w:rsidR="004D091A" w:rsidRDefault="004D091A" w:rsidP="003274EB">
      <w:pPr>
        <w:pStyle w:val="NoSpacing"/>
        <w:rPr>
          <w:rFonts w:ascii="Times New Roman" w:hAnsi="Times New Roman" w:cs="Times New Roman"/>
          <w:sz w:val="24"/>
          <w:szCs w:val="24"/>
        </w:rPr>
      </w:pPr>
      <w:r>
        <w:rPr>
          <w:rFonts w:ascii="Times New Roman" w:hAnsi="Times New Roman" w:cs="Times New Roman"/>
          <w:sz w:val="24"/>
          <w:szCs w:val="24"/>
        </w:rPr>
        <w:t>Ron Mott</w:t>
      </w:r>
    </w:p>
    <w:p w:rsidR="00367762" w:rsidRDefault="00367762" w:rsidP="003274EB">
      <w:pPr>
        <w:pStyle w:val="NoSpacing"/>
        <w:rPr>
          <w:rFonts w:ascii="Times New Roman" w:hAnsi="Times New Roman" w:cs="Times New Roman"/>
          <w:sz w:val="24"/>
          <w:szCs w:val="24"/>
        </w:rPr>
      </w:pPr>
    </w:p>
    <w:p w:rsidR="006D6816" w:rsidRDefault="006D6816" w:rsidP="003274EB">
      <w:pPr>
        <w:pStyle w:val="NoSpacing"/>
        <w:rPr>
          <w:rFonts w:ascii="Times New Roman" w:hAnsi="Times New Roman" w:cs="Times New Roman"/>
          <w:sz w:val="24"/>
          <w:szCs w:val="24"/>
        </w:rPr>
      </w:pPr>
    </w:p>
    <w:p w:rsidR="006D6816" w:rsidRDefault="006D6816" w:rsidP="003274EB">
      <w:pPr>
        <w:pStyle w:val="NoSpacing"/>
        <w:rPr>
          <w:rFonts w:ascii="Times New Roman" w:hAnsi="Times New Roman" w:cs="Times New Roman"/>
          <w:sz w:val="24"/>
          <w:szCs w:val="24"/>
        </w:rPr>
      </w:pPr>
    </w:p>
    <w:p w:rsidR="001B55F1" w:rsidRDefault="001B55F1" w:rsidP="0069248C">
      <w:pPr>
        <w:pStyle w:val="NoSpacing"/>
        <w:rPr>
          <w:rFonts w:ascii="Times New Roman" w:hAnsi="Times New Roman" w:cs="Times New Roman"/>
          <w:sz w:val="24"/>
          <w:szCs w:val="24"/>
        </w:rPr>
      </w:pPr>
    </w:p>
    <w:p w:rsidR="001B55F1" w:rsidRDefault="001B55F1" w:rsidP="0069248C">
      <w:pPr>
        <w:pStyle w:val="NoSpacing"/>
        <w:rPr>
          <w:rFonts w:ascii="Times New Roman" w:hAnsi="Times New Roman" w:cs="Times New Roman"/>
          <w:sz w:val="24"/>
          <w:szCs w:val="24"/>
        </w:rPr>
      </w:pPr>
    </w:p>
    <w:p w:rsidR="0069248C" w:rsidRPr="0069248C" w:rsidRDefault="0069248C" w:rsidP="0069248C">
      <w:pPr>
        <w:pStyle w:val="NoSpacing"/>
        <w:rPr>
          <w:rFonts w:ascii="Times New Roman" w:hAnsi="Times New Roman" w:cs="Times New Roman"/>
          <w:sz w:val="24"/>
          <w:szCs w:val="24"/>
        </w:rPr>
      </w:pPr>
    </w:p>
    <w:p w:rsidR="0069248C" w:rsidRDefault="0069248C" w:rsidP="0069248C">
      <w:pPr>
        <w:pStyle w:val="NoSpacing"/>
      </w:pPr>
    </w:p>
    <w:p w:rsidR="0069248C" w:rsidRDefault="0069248C" w:rsidP="0069248C">
      <w:pPr>
        <w:pStyle w:val="NoSpacing"/>
      </w:pPr>
    </w:p>
    <w:p w:rsidR="0069248C" w:rsidRDefault="0069248C" w:rsidP="0069248C">
      <w:pPr>
        <w:pStyle w:val="NoSpacing"/>
      </w:pPr>
    </w:p>
    <w:sectPr w:rsidR="0069248C" w:rsidSect="007B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2550"/>
    <w:multiLevelType w:val="hybridMultilevel"/>
    <w:tmpl w:val="713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8C"/>
    <w:rsid w:val="001250B6"/>
    <w:rsid w:val="001B55F1"/>
    <w:rsid w:val="00263396"/>
    <w:rsid w:val="002F28A8"/>
    <w:rsid w:val="003274EB"/>
    <w:rsid w:val="00367762"/>
    <w:rsid w:val="00391EF9"/>
    <w:rsid w:val="003C66ED"/>
    <w:rsid w:val="003D5355"/>
    <w:rsid w:val="00424347"/>
    <w:rsid w:val="004D091A"/>
    <w:rsid w:val="00592666"/>
    <w:rsid w:val="0069248C"/>
    <w:rsid w:val="006D6816"/>
    <w:rsid w:val="00762A7C"/>
    <w:rsid w:val="007B1036"/>
    <w:rsid w:val="00C44326"/>
    <w:rsid w:val="00C71BED"/>
    <w:rsid w:val="00D1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48C"/>
    <w:pPr>
      <w:spacing w:after="0" w:line="240" w:lineRule="auto"/>
    </w:pPr>
  </w:style>
  <w:style w:type="character" w:styleId="Hyperlink">
    <w:name w:val="Hyperlink"/>
    <w:basedOn w:val="DefaultParagraphFont"/>
    <w:uiPriority w:val="99"/>
    <w:unhideWhenUsed/>
    <w:rsid w:val="00327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48C"/>
    <w:pPr>
      <w:spacing w:after="0" w:line="240" w:lineRule="auto"/>
    </w:pPr>
  </w:style>
  <w:style w:type="character" w:styleId="Hyperlink">
    <w:name w:val="Hyperlink"/>
    <w:basedOn w:val="DefaultParagraphFont"/>
    <w:uiPriority w:val="99"/>
    <w:unhideWhenUsed/>
    <w:rsid w:val="00327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norwel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Paychoice Payroll, Inc.</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jcianciola</dc:creator>
  <cp:lastModifiedBy>Nancy Hemingway</cp:lastModifiedBy>
  <cp:revision>2</cp:revision>
  <cp:lastPrinted>2014-02-27T20:21:00Z</cp:lastPrinted>
  <dcterms:created xsi:type="dcterms:W3CDTF">2014-03-03T13:03:00Z</dcterms:created>
  <dcterms:modified xsi:type="dcterms:W3CDTF">2014-03-03T13:03:00Z</dcterms:modified>
</cp:coreProperties>
</file>